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B518E7" w:rsidRDefault="00810112" w:rsidP="00881688">
            <w:pPr>
              <w:pStyle w:val="20"/>
              <w:spacing w:line="240" w:lineRule="auto"/>
              <w:ind w:left="20"/>
              <w:rPr>
                <w:rFonts w:ascii="PT Astra Serif" w:eastAsiaTheme="minorEastAsia" w:hAnsi="PT Astra Serif"/>
                <w:b w:val="0"/>
                <w:sz w:val="24"/>
                <w:szCs w:val="24"/>
              </w:rPr>
            </w:pPr>
            <w:r w:rsidRPr="008D0F79">
              <w:rPr>
                <w:rFonts w:ascii="PT Astra Serif" w:hAnsi="PT Astra Serif"/>
                <w:sz w:val="24"/>
                <w:szCs w:val="24"/>
              </w:rPr>
              <w:t xml:space="preserve">      Нормативный акт: </w:t>
            </w:r>
            <w:r w:rsidR="00881688" w:rsidRPr="00881688">
              <w:rPr>
                <w:rFonts w:ascii="PT Astra Serif" w:hAnsi="PT Astra Serif"/>
                <w:b w:val="0"/>
                <w:sz w:val="24"/>
                <w:szCs w:val="24"/>
              </w:rPr>
              <w:t>постановление администрации муниципального образования «Мелекесский район» Ульяновской области от 26.04.2019 № 468 «Об утверждении административного регламента предоставления муниципальной услуги «Выдача разрешения на право организации розничного рынка»</w:t>
            </w:r>
          </w:p>
          <w:p w:rsidR="00810112" w:rsidRPr="00B518E7" w:rsidRDefault="00810112" w:rsidP="00B518E7">
            <w:pPr>
              <w:spacing w:line="240" w:lineRule="auto"/>
              <w:jc w:val="center"/>
              <w:rPr>
                <w:rFonts w:ascii="PT Astra Serif" w:hAnsi="PT Astra Serif" w:cs="Times New Roman"/>
                <w:i/>
                <w:sz w:val="20"/>
                <w:szCs w:val="20"/>
              </w:rPr>
            </w:pPr>
            <w:r w:rsidRPr="00B518E7">
              <w:rPr>
                <w:rFonts w:ascii="PT Astra Serif" w:hAnsi="PT Astra Serif" w:cs="Times New Roman"/>
                <w:i/>
                <w:sz w:val="20"/>
                <w:szCs w:val="20"/>
              </w:rPr>
              <w:t>(наименование и реквизиты муниципального нормативного правового акта)</w:t>
            </w:r>
            <w:bookmarkStart w:id="0" w:name="_GoBack"/>
            <w:bookmarkEnd w:id="0"/>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881688">
              <w:rPr>
                <w:rFonts w:ascii="PT Astra Serif" w:hAnsi="PT Astra Serif" w:cs="Times New Roman"/>
                <w:sz w:val="24"/>
                <w:szCs w:val="24"/>
              </w:rPr>
              <w:t>01 марта 2022 года</w:t>
            </w:r>
          </w:p>
          <w:p w:rsidR="00810112" w:rsidRPr="008D0F79" w:rsidRDefault="00810112" w:rsidP="00CE0165">
            <w:pPr>
              <w:rPr>
                <w:rFonts w:ascii="PT Astra Serif" w:hAnsi="PT Astra Serif" w:cs="Times New Roman"/>
                <w:b/>
                <w:sz w:val="24"/>
                <w:szCs w:val="24"/>
              </w:rPr>
            </w:pPr>
          </w:p>
          <w:p w:rsidR="00810112" w:rsidRPr="008D0F79" w:rsidRDefault="00810112" w:rsidP="00881688">
            <w:pPr>
              <w:jc w:val="both"/>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881688" w:rsidRDefault="00881688" w:rsidP="00881688">
            <w:pPr>
              <w:jc w:val="both"/>
              <w:rPr>
                <w:rFonts w:ascii="PT Astra Serif" w:hAnsi="PT Astra Serif" w:cs="Times New Roman"/>
                <w:b/>
                <w:sz w:val="24"/>
                <w:szCs w:val="24"/>
              </w:rPr>
            </w:pPr>
            <w:proofErr w:type="spellStart"/>
            <w:r w:rsidRPr="00881688">
              <w:rPr>
                <w:rFonts w:ascii="PT Astra Serif" w:hAnsi="PT Astra Serif" w:cs="Times New Roman"/>
                <w:b/>
                <w:sz w:val="24"/>
                <w:szCs w:val="24"/>
              </w:rPr>
              <w:t>Торхова</w:t>
            </w:r>
            <w:proofErr w:type="spellEnd"/>
            <w:r w:rsidRPr="00881688">
              <w:rPr>
                <w:rFonts w:ascii="PT Astra Serif" w:hAnsi="PT Astra Serif" w:cs="Times New Roman"/>
                <w:b/>
                <w:sz w:val="24"/>
                <w:szCs w:val="24"/>
              </w:rPr>
              <w:t xml:space="preserve"> Надежда Сергеевна - главный специалист отдела муниципальных закупок и проектного развития управления экономики, +7 (84235) 2-63-07 </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81688"/>
    <w:rsid w:val="008C2777"/>
    <w:rsid w:val="008C5320"/>
    <w:rsid w:val="008D0F79"/>
    <w:rsid w:val="008F603F"/>
    <w:rsid w:val="009F1CC4"/>
    <w:rsid w:val="009F2629"/>
    <w:rsid w:val="00AC2853"/>
    <w:rsid w:val="00B354C2"/>
    <w:rsid w:val="00B518E7"/>
    <w:rsid w:val="00C95177"/>
    <w:rsid w:val="00DD50CE"/>
    <w:rsid w:val="00DF2B9F"/>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Хуртина</dc:creator>
  <cp:lastModifiedBy>User</cp:lastModifiedBy>
  <cp:revision>3</cp:revision>
  <cp:lastPrinted>2015-07-16T09:08:00Z</cp:lastPrinted>
  <dcterms:created xsi:type="dcterms:W3CDTF">2022-04-12T05:54:00Z</dcterms:created>
  <dcterms:modified xsi:type="dcterms:W3CDTF">2022-04-12T05:56:00Z</dcterms:modified>
</cp:coreProperties>
</file>